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3E16" w14:textId="77777777" w:rsidR="009E4B1B" w:rsidRPr="00387BA9" w:rsidRDefault="009E4B1B" w:rsidP="00387BA9">
      <w:pPr>
        <w:shd w:val="clear" w:color="auto" w:fill="E36C0A" w:themeFill="accent6" w:themeFillShade="BF"/>
        <w:jc w:val="center"/>
        <w:rPr>
          <w:color w:val="FFFFFF" w:themeColor="background1"/>
          <w:sz w:val="26"/>
          <w:szCs w:val="26"/>
          <w:lang w:val="ru-RU"/>
        </w:rPr>
      </w:pPr>
      <w:r w:rsidRPr="00387BA9">
        <w:rPr>
          <w:b/>
          <w:bCs/>
          <w:color w:val="FFFFFF" w:themeColor="background1"/>
          <w:sz w:val="26"/>
          <w:szCs w:val="26"/>
          <w:lang w:val="ru-RU"/>
        </w:rPr>
        <w:t>ТОЛЬЯТТИНСКИЙ ГОСУДАРСТВЕННЫЙ УНИВЕРСИТЕТ, ИНСТИТУТ МАШИНОСТРОЕНИЯ</w:t>
      </w:r>
      <w:r w:rsidRPr="00387BA9">
        <w:rPr>
          <w:color w:val="FFFFFF" w:themeColor="background1"/>
          <w:sz w:val="26"/>
          <w:szCs w:val="26"/>
          <w:lang w:val="ru-RU"/>
        </w:rPr>
        <w:t xml:space="preserve"> </w:t>
      </w:r>
    </w:p>
    <w:p w14:paraId="50A3D1AB" w14:textId="77777777" w:rsidR="00387BA9" w:rsidRPr="00F448AF" w:rsidRDefault="009E4B1B" w:rsidP="00F448AF">
      <w:pPr>
        <w:shd w:val="clear" w:color="auto" w:fill="FFFFFF" w:themeFill="background1"/>
        <w:jc w:val="center"/>
        <w:rPr>
          <w:b/>
          <w:bCs/>
          <w:color w:val="595959" w:themeColor="text1" w:themeTint="A6"/>
          <w:sz w:val="26"/>
          <w:szCs w:val="26"/>
          <w:lang w:val="ru-RU"/>
        </w:rPr>
      </w:pPr>
      <w:r w:rsidRPr="00F448AF">
        <w:rPr>
          <w:b/>
          <w:bCs/>
          <w:color w:val="595959" w:themeColor="text1" w:themeTint="A6"/>
          <w:sz w:val="26"/>
          <w:szCs w:val="26"/>
          <w:lang w:val="ru-RU"/>
        </w:rPr>
        <w:t xml:space="preserve">ПРИГЛАШАЕТ НА ОБУЧЕНИЕ </w:t>
      </w:r>
      <w:r w:rsidR="00767AAB" w:rsidRPr="00F448AF">
        <w:rPr>
          <w:b/>
          <w:bCs/>
          <w:color w:val="E36C0A" w:themeColor="accent6" w:themeShade="BF"/>
          <w:sz w:val="26"/>
          <w:szCs w:val="26"/>
          <w:u w:val="single"/>
          <w:lang w:val="ru-RU"/>
        </w:rPr>
        <w:t>НА</w:t>
      </w:r>
      <w:r w:rsidR="00767AAB" w:rsidRPr="00F448AF">
        <w:rPr>
          <w:b/>
          <w:bCs/>
          <w:color w:val="595959" w:themeColor="text1" w:themeTint="A6"/>
          <w:sz w:val="26"/>
          <w:szCs w:val="26"/>
          <w:lang w:val="ru-RU"/>
        </w:rPr>
        <w:t xml:space="preserve"> </w:t>
      </w:r>
      <w:r w:rsidR="00767AAB" w:rsidRPr="00F448AF">
        <w:rPr>
          <w:b/>
          <w:bCs/>
          <w:color w:val="E36C0A" w:themeColor="accent6" w:themeShade="BF"/>
          <w:sz w:val="26"/>
          <w:szCs w:val="26"/>
          <w:u w:val="single"/>
          <w:lang w:val="ru-RU"/>
        </w:rPr>
        <w:t>БЮДЖЕТНОЙ ОСНОВЕ</w:t>
      </w:r>
      <w:r w:rsidR="00767AAB">
        <w:rPr>
          <w:b/>
          <w:bCs/>
          <w:color w:val="595959" w:themeColor="text1" w:themeTint="A6"/>
          <w:sz w:val="26"/>
          <w:szCs w:val="26"/>
          <w:lang w:val="ru-RU"/>
        </w:rPr>
        <w:t xml:space="preserve"> </w:t>
      </w:r>
      <w:r w:rsidR="00767AAB" w:rsidRPr="00767AAB">
        <w:rPr>
          <w:b/>
          <w:bCs/>
          <w:color w:val="E36C0A" w:themeColor="accent6" w:themeShade="BF"/>
          <w:sz w:val="26"/>
          <w:szCs w:val="26"/>
          <w:u w:val="single"/>
          <w:lang w:val="ru-RU"/>
        </w:rPr>
        <w:t>РАБОТНИКОВ АО «АВТОВАЗ»</w:t>
      </w:r>
      <w:r w:rsidR="00387BA9" w:rsidRPr="00F448AF">
        <w:rPr>
          <w:b/>
          <w:bCs/>
          <w:color w:val="595959" w:themeColor="text1" w:themeTint="A6"/>
          <w:sz w:val="26"/>
          <w:szCs w:val="26"/>
          <w:lang w:val="ru-RU"/>
        </w:rPr>
        <w:t xml:space="preserve">, </w:t>
      </w:r>
    </w:p>
    <w:p w14:paraId="37AF7ABE" w14:textId="77777777" w:rsidR="0048187F" w:rsidRPr="00F448AF" w:rsidRDefault="009E4B1B" w:rsidP="00F448AF">
      <w:pPr>
        <w:shd w:val="clear" w:color="auto" w:fill="FFFFFF" w:themeFill="background1"/>
        <w:jc w:val="center"/>
        <w:rPr>
          <w:b/>
          <w:bCs/>
          <w:color w:val="595959" w:themeColor="text1" w:themeTint="A6"/>
          <w:sz w:val="26"/>
          <w:szCs w:val="26"/>
          <w:lang w:val="ru-RU"/>
        </w:rPr>
      </w:pPr>
      <w:r w:rsidRPr="00F448AF">
        <w:rPr>
          <w:b/>
          <w:bCs/>
          <w:color w:val="595959" w:themeColor="text1" w:themeTint="A6"/>
          <w:sz w:val="26"/>
          <w:szCs w:val="26"/>
          <w:lang w:val="ru-RU"/>
        </w:rPr>
        <w:t>ПО НАПРАВЛЕНИЯМ ПОДГОТОВКИ:</w:t>
      </w:r>
    </w:p>
    <w:p w14:paraId="62049AE5" w14:textId="7B9A6F1A" w:rsidR="009E4B1B" w:rsidRDefault="00167BFA" w:rsidP="009E4B1B">
      <w:pPr>
        <w:rPr>
          <w:lang w:val="ru-RU"/>
        </w:rPr>
      </w:pPr>
      <w:r w:rsidRPr="00360DF9">
        <w:rPr>
          <w:b/>
          <w:bCs/>
          <w:noProof/>
          <w:color w:val="595959" w:themeColor="text1" w:themeTint="A6"/>
          <w:sz w:val="26"/>
          <w:szCs w:val="26"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F8442" wp14:editId="227D00F3">
                <wp:simplePos x="0" y="0"/>
                <wp:positionH relativeFrom="column">
                  <wp:posOffset>-38100</wp:posOffset>
                </wp:positionH>
                <wp:positionV relativeFrom="paragraph">
                  <wp:posOffset>144779</wp:posOffset>
                </wp:positionV>
                <wp:extent cx="4686300" cy="5114925"/>
                <wp:effectExtent l="0" t="0" r="19050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114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483FD" w14:textId="77777777" w:rsidR="00360DF9" w:rsidRPr="009D53F0" w:rsidRDefault="00360DF9" w:rsidP="00360DF9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>бакалавриата и специалитета</w:t>
                            </w:r>
                          </w:p>
                          <w:p w14:paraId="28E82E3E" w14:textId="77777777" w:rsidR="00360DF9" w:rsidRPr="009D53F0" w:rsidRDefault="00360DF9" w:rsidP="00360DF9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14:paraId="6E42D63D" w14:textId="77777777" w:rsidR="00360DF9" w:rsidRPr="009D53F0" w:rsidRDefault="00360DF9" w:rsidP="00360DF9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11.03.04 Электроника и наноэлектроника</w:t>
                            </w:r>
                          </w:p>
                          <w:p w14:paraId="75AE17A1" w14:textId="77777777" w:rsidR="009D53F0" w:rsidRPr="009D53F0" w:rsidRDefault="00360DF9" w:rsidP="009D53F0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 xml:space="preserve">Профиль, специализация: </w:t>
                            </w:r>
                          </w:p>
                          <w:p w14:paraId="269C2378" w14:textId="06AB537A" w:rsidR="009D53F0" w:rsidRPr="009D53F0" w:rsidRDefault="009D53F0" w:rsidP="00167BFA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Робототехнические системы</w:t>
                            </w:r>
                          </w:p>
                          <w:p w14:paraId="4F096FE2" w14:textId="1133AE1D" w:rsidR="009D53F0" w:rsidRPr="009D53F0" w:rsidRDefault="009D53F0" w:rsidP="00167BFA">
                            <w:pPr>
                              <w:pStyle w:val="gmail-msolistparagraph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D53F0">
                              <w:rPr>
                                <w:rFonts w:ascii="Times New Roman" w:eastAsia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  <w:lang w:eastAsia="en-US"/>
                              </w:rPr>
                              <w:t>Про</w:t>
                            </w:r>
                            <w:r w:rsidRPr="009D53F0">
                              <w:rPr>
                                <w:rFonts w:ascii="Times New Roman" w:eastAsia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  <w:lang w:eastAsia="en-US"/>
                              </w:rPr>
                              <w:t>мышленная электроника</w:t>
                            </w:r>
                          </w:p>
                          <w:p w14:paraId="4ECAE8FB" w14:textId="77777777" w:rsidR="00360DF9" w:rsidRPr="009D53F0" w:rsidRDefault="00360DF9" w:rsidP="00360DF9">
                            <w:pPr>
                              <w:rPr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14:paraId="5958CC22" w14:textId="77777777" w:rsidR="00360DF9" w:rsidRPr="009D53F0" w:rsidRDefault="00360DF9" w:rsidP="00360DF9">
                            <w:pPr>
                              <w:rPr>
                                <w:b/>
                                <w:bCs/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13.03.03</w:t>
                            </w:r>
                            <w:r w:rsidRPr="009D53F0">
                              <w:rPr>
                                <w:b/>
                                <w:bCs/>
                                <w:color w:val="E36C0A" w:themeColor="accent6" w:themeShade="BF"/>
                                <w:lang w:val="ru-RU"/>
                              </w:rPr>
                              <w:t xml:space="preserve"> </w:t>
                            </w: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Энергетическое машиностроение</w:t>
                            </w:r>
                          </w:p>
                          <w:p w14:paraId="2662DA24" w14:textId="77777777" w:rsidR="009D53F0" w:rsidRPr="009D53F0" w:rsidRDefault="00360DF9" w:rsidP="00360DF9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 xml:space="preserve">Профиль, специализация: </w:t>
                            </w:r>
                          </w:p>
                          <w:p w14:paraId="3E9C2438" w14:textId="42B149A3" w:rsidR="00360DF9" w:rsidRPr="009D53F0" w:rsidRDefault="00360DF9" w:rsidP="00167BF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Проектирование и эксплуатация автомобилей с гибридными силовыми установками</w:t>
                            </w:r>
                          </w:p>
                          <w:p w14:paraId="07265974" w14:textId="39576E72" w:rsidR="00360DF9" w:rsidRPr="009D53F0" w:rsidRDefault="00360DF9" w:rsidP="00167BF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Альтернативные источники энергии транспортных средств</w:t>
                            </w:r>
                          </w:p>
                          <w:p w14:paraId="65427A33" w14:textId="77777777" w:rsidR="00360DF9" w:rsidRPr="009D53F0" w:rsidRDefault="00360DF9" w:rsidP="00360DF9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14:paraId="4256E62C" w14:textId="77777777" w:rsidR="00360DF9" w:rsidRPr="009D53F0" w:rsidRDefault="00360DF9" w:rsidP="00360DF9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15.03.01 Машиностроение</w:t>
                            </w:r>
                          </w:p>
                          <w:p w14:paraId="1AC8F230" w14:textId="77777777" w:rsidR="00360DF9" w:rsidRPr="009D53F0" w:rsidRDefault="00360DF9" w:rsidP="00360DF9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 xml:space="preserve">Профиль, специализация: </w:t>
                            </w: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Технологии сварочного производства и инженерия поверхностей</w:t>
                            </w:r>
                          </w:p>
                          <w:p w14:paraId="29FFEADD" w14:textId="77777777" w:rsidR="00360DF9" w:rsidRPr="009D53F0" w:rsidRDefault="00360DF9" w:rsidP="00360DF9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14:paraId="59E1E871" w14:textId="77777777" w:rsidR="00360DF9" w:rsidRPr="009D53F0" w:rsidRDefault="00360DF9" w:rsidP="00360DF9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15.03.05 Конструкторско-технологическое обеспечение машиностроительных производств</w:t>
                            </w:r>
                          </w:p>
                          <w:p w14:paraId="4A9F0DD1" w14:textId="77777777" w:rsidR="00360DF9" w:rsidRPr="009D53F0" w:rsidRDefault="00360DF9" w:rsidP="00360DF9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 xml:space="preserve">Профиль, специализация: </w:t>
                            </w: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Технология машиностроения</w:t>
                            </w:r>
                          </w:p>
                          <w:p w14:paraId="52E1F1CD" w14:textId="77777777" w:rsidR="00360DF9" w:rsidRPr="009D53F0" w:rsidRDefault="00360DF9" w:rsidP="00360DF9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14:paraId="41062E5F" w14:textId="77777777" w:rsidR="00360DF9" w:rsidRPr="009D53F0" w:rsidRDefault="00360DF9" w:rsidP="00360DF9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22.03.01 Материаловедение и технология материалов</w:t>
                            </w:r>
                          </w:p>
                          <w:p w14:paraId="252DD7BE" w14:textId="77777777" w:rsidR="00360DF9" w:rsidRPr="009D53F0" w:rsidRDefault="00360DF9" w:rsidP="00360DF9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 xml:space="preserve">Профиль, специализация: </w:t>
                            </w: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Современные материалы и технологии их производства</w:t>
                            </w:r>
                          </w:p>
                          <w:p w14:paraId="6ABA56B5" w14:textId="77777777" w:rsidR="00360DF9" w:rsidRPr="009D53F0" w:rsidRDefault="00360DF9" w:rsidP="00360DF9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14:paraId="099D50EC" w14:textId="77777777" w:rsidR="00360DF9" w:rsidRPr="009D53F0" w:rsidRDefault="00360DF9" w:rsidP="00360DF9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23.05.01 Наземные транспортно-технологические средства</w:t>
                            </w:r>
                          </w:p>
                          <w:p w14:paraId="7336282D" w14:textId="77777777" w:rsidR="00360DF9" w:rsidRPr="009D53F0" w:rsidRDefault="00360DF9" w:rsidP="00360DF9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 xml:space="preserve">Профиль, специализация: </w:t>
                            </w: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Автомобили и тракторы</w:t>
                            </w:r>
                          </w:p>
                          <w:p w14:paraId="7FB03A42" w14:textId="77777777" w:rsidR="00360DF9" w:rsidRPr="009D53F0" w:rsidRDefault="00360DF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F84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pt;margin-top:11.4pt;width:369pt;height:4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" fillcolor="white [3201]" strokecolor="#e36c0a [2409]" strokeweight="2pt">
                <v:stroke dashstyle="1 1"/>
                <v:textbox>
                  <w:txbxContent>
                    <w:p w14:paraId="192483FD" w14:textId="77777777" w:rsidR="00360DF9" w:rsidRPr="009D53F0" w:rsidRDefault="00360DF9" w:rsidP="00360DF9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>бакалавриата и специалитета</w:t>
                      </w:r>
                    </w:p>
                    <w:p w14:paraId="28E82E3E" w14:textId="77777777" w:rsidR="00360DF9" w:rsidRPr="009D53F0" w:rsidRDefault="00360DF9" w:rsidP="00360DF9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</w:p>
                    <w:p w14:paraId="6E42D63D" w14:textId="77777777" w:rsidR="00360DF9" w:rsidRPr="009D53F0" w:rsidRDefault="00360DF9" w:rsidP="00360DF9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11.03.04 Электроника и наноэлектроника</w:t>
                      </w:r>
                    </w:p>
                    <w:p w14:paraId="75AE17A1" w14:textId="77777777" w:rsidR="009D53F0" w:rsidRPr="009D53F0" w:rsidRDefault="00360DF9" w:rsidP="009D53F0">
                      <w:pPr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 xml:space="preserve">Профиль, специализация: </w:t>
                      </w:r>
                    </w:p>
                    <w:p w14:paraId="269C2378" w14:textId="06AB537A" w:rsidR="009D53F0" w:rsidRPr="009D53F0" w:rsidRDefault="009D53F0" w:rsidP="00167BFA">
                      <w:pPr>
                        <w:pStyle w:val="a3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Робототехнические системы</w:t>
                      </w:r>
                    </w:p>
                    <w:p w14:paraId="4F096FE2" w14:textId="1133AE1D" w:rsidR="009D53F0" w:rsidRPr="009D53F0" w:rsidRDefault="009D53F0" w:rsidP="00167BFA">
                      <w:pPr>
                        <w:pStyle w:val="gmail-msolistparagraph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  <w:color w:val="E36C0A" w:themeColor="accent6" w:themeShade="BF"/>
                          <w:sz w:val="24"/>
                          <w:szCs w:val="24"/>
                          <w:lang w:eastAsia="en-US"/>
                        </w:rPr>
                      </w:pPr>
                      <w:r w:rsidRPr="009D53F0">
                        <w:rPr>
                          <w:rFonts w:ascii="Times New Roman" w:eastAsia="Times New Roman" w:hAnsi="Times New Roman" w:cs="Times New Roman"/>
                          <w:color w:val="E36C0A" w:themeColor="accent6" w:themeShade="BF"/>
                          <w:sz w:val="24"/>
                          <w:szCs w:val="24"/>
                          <w:lang w:eastAsia="en-US"/>
                        </w:rPr>
                        <w:t>Про</w:t>
                      </w:r>
                      <w:r w:rsidRPr="009D53F0">
                        <w:rPr>
                          <w:rFonts w:ascii="Times New Roman" w:eastAsia="Times New Roman" w:hAnsi="Times New Roman" w:cs="Times New Roman"/>
                          <w:color w:val="E36C0A" w:themeColor="accent6" w:themeShade="BF"/>
                          <w:sz w:val="24"/>
                          <w:szCs w:val="24"/>
                          <w:lang w:eastAsia="en-US"/>
                        </w:rPr>
                        <w:t>мышленная электроника</w:t>
                      </w:r>
                    </w:p>
                    <w:p w14:paraId="4ECAE8FB" w14:textId="77777777" w:rsidR="00360DF9" w:rsidRPr="009D53F0" w:rsidRDefault="00360DF9" w:rsidP="00360DF9">
                      <w:pPr>
                        <w:rPr>
                          <w:color w:val="595959" w:themeColor="text1" w:themeTint="A6"/>
                          <w:lang w:val="ru-RU"/>
                        </w:rPr>
                      </w:pPr>
                    </w:p>
                    <w:p w14:paraId="5958CC22" w14:textId="77777777" w:rsidR="00360DF9" w:rsidRPr="009D53F0" w:rsidRDefault="00360DF9" w:rsidP="00360DF9">
                      <w:pPr>
                        <w:rPr>
                          <w:b/>
                          <w:bCs/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13.03.03</w:t>
                      </w:r>
                      <w:r w:rsidRPr="009D53F0">
                        <w:rPr>
                          <w:b/>
                          <w:bCs/>
                          <w:color w:val="E36C0A" w:themeColor="accent6" w:themeShade="BF"/>
                          <w:lang w:val="ru-RU"/>
                        </w:rPr>
                        <w:t xml:space="preserve"> </w:t>
                      </w: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Энергетическое машиностроение</w:t>
                      </w:r>
                    </w:p>
                    <w:p w14:paraId="2662DA24" w14:textId="77777777" w:rsidR="009D53F0" w:rsidRPr="009D53F0" w:rsidRDefault="00360DF9" w:rsidP="00360DF9">
                      <w:pPr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 xml:space="preserve">Профиль, специализация: </w:t>
                      </w:r>
                    </w:p>
                    <w:p w14:paraId="3E9C2438" w14:textId="42B149A3" w:rsidR="00360DF9" w:rsidRPr="009D53F0" w:rsidRDefault="00360DF9" w:rsidP="00167BFA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Проектирование и эксплуатация автомобилей с гибридными силовыми установками</w:t>
                      </w:r>
                    </w:p>
                    <w:p w14:paraId="07265974" w14:textId="39576E72" w:rsidR="00360DF9" w:rsidRPr="009D53F0" w:rsidRDefault="00360DF9" w:rsidP="00167BFA">
                      <w:pPr>
                        <w:pStyle w:val="a3"/>
                        <w:numPr>
                          <w:ilvl w:val="0"/>
                          <w:numId w:val="8"/>
                        </w:num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Альтернативные источники энергии транспортных средств</w:t>
                      </w:r>
                    </w:p>
                    <w:p w14:paraId="65427A33" w14:textId="77777777" w:rsidR="00360DF9" w:rsidRPr="009D53F0" w:rsidRDefault="00360DF9" w:rsidP="00360DF9">
                      <w:pPr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</w:p>
                    <w:p w14:paraId="4256E62C" w14:textId="77777777" w:rsidR="00360DF9" w:rsidRPr="009D53F0" w:rsidRDefault="00360DF9" w:rsidP="00360DF9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15.03.01 Машиностроение</w:t>
                      </w:r>
                    </w:p>
                    <w:p w14:paraId="1AC8F230" w14:textId="77777777" w:rsidR="00360DF9" w:rsidRPr="009D53F0" w:rsidRDefault="00360DF9" w:rsidP="00360DF9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 xml:space="preserve">Профиль, специализация: </w:t>
                      </w: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Технологии сварочного производства и инженерия поверхностей</w:t>
                      </w:r>
                    </w:p>
                    <w:p w14:paraId="29FFEADD" w14:textId="77777777" w:rsidR="00360DF9" w:rsidRPr="009D53F0" w:rsidRDefault="00360DF9" w:rsidP="00360DF9">
                      <w:pPr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</w:p>
                    <w:p w14:paraId="59E1E871" w14:textId="77777777" w:rsidR="00360DF9" w:rsidRPr="009D53F0" w:rsidRDefault="00360DF9" w:rsidP="00360DF9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15.03.05 Конструкторско-технологическое обеспечение машиностроительных производств</w:t>
                      </w:r>
                    </w:p>
                    <w:p w14:paraId="4A9F0DD1" w14:textId="77777777" w:rsidR="00360DF9" w:rsidRPr="009D53F0" w:rsidRDefault="00360DF9" w:rsidP="00360DF9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 xml:space="preserve">Профиль, специализация: </w:t>
                      </w: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Технология машиностроения</w:t>
                      </w:r>
                    </w:p>
                    <w:p w14:paraId="52E1F1CD" w14:textId="77777777" w:rsidR="00360DF9" w:rsidRPr="009D53F0" w:rsidRDefault="00360DF9" w:rsidP="00360DF9">
                      <w:pPr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</w:p>
                    <w:p w14:paraId="41062E5F" w14:textId="77777777" w:rsidR="00360DF9" w:rsidRPr="009D53F0" w:rsidRDefault="00360DF9" w:rsidP="00360DF9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22.03.01 Материаловедение и технология материалов</w:t>
                      </w:r>
                    </w:p>
                    <w:p w14:paraId="252DD7BE" w14:textId="77777777" w:rsidR="00360DF9" w:rsidRPr="009D53F0" w:rsidRDefault="00360DF9" w:rsidP="00360DF9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 xml:space="preserve">Профиль, специализация: </w:t>
                      </w: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Современные материалы и технологии их производства</w:t>
                      </w:r>
                    </w:p>
                    <w:p w14:paraId="6ABA56B5" w14:textId="77777777" w:rsidR="00360DF9" w:rsidRPr="009D53F0" w:rsidRDefault="00360DF9" w:rsidP="00360DF9">
                      <w:pPr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</w:p>
                    <w:p w14:paraId="099D50EC" w14:textId="77777777" w:rsidR="00360DF9" w:rsidRPr="009D53F0" w:rsidRDefault="00360DF9" w:rsidP="00360DF9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23.05.01 Наземные транспортно-технологические средства</w:t>
                      </w:r>
                    </w:p>
                    <w:p w14:paraId="7336282D" w14:textId="77777777" w:rsidR="00360DF9" w:rsidRPr="009D53F0" w:rsidRDefault="00360DF9" w:rsidP="00360DF9">
                      <w:pPr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 xml:space="preserve">Профиль, специализация: </w:t>
                      </w: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Автомобили и тракторы</w:t>
                      </w:r>
                    </w:p>
                    <w:p w14:paraId="7FB03A42" w14:textId="77777777" w:rsidR="00360DF9" w:rsidRPr="009D53F0" w:rsidRDefault="00360DF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0DF9">
        <w:rPr>
          <w:b/>
          <w:bCs/>
          <w:noProof/>
          <w:color w:val="595959" w:themeColor="text1" w:themeTint="A6"/>
          <w:sz w:val="26"/>
          <w:szCs w:val="26"/>
          <w:lang w:val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4576CF" wp14:editId="6BBC8E70">
                <wp:simplePos x="0" y="0"/>
                <wp:positionH relativeFrom="column">
                  <wp:posOffset>4819650</wp:posOffset>
                </wp:positionH>
                <wp:positionV relativeFrom="paragraph">
                  <wp:posOffset>144780</wp:posOffset>
                </wp:positionV>
                <wp:extent cx="4962525" cy="5114925"/>
                <wp:effectExtent l="19050" t="19050" r="28575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C1474" w14:textId="77777777" w:rsidR="00360DF9" w:rsidRPr="009D53F0" w:rsidRDefault="00360DF9" w:rsidP="0036709A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>магистратуры</w:t>
                            </w:r>
                          </w:p>
                          <w:p w14:paraId="1F59ACDD" w14:textId="77777777" w:rsidR="00360DF9" w:rsidRPr="009D53F0" w:rsidRDefault="00360DF9" w:rsidP="00167BFA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14:paraId="622DF905" w14:textId="77777777" w:rsidR="009D53F0" w:rsidRPr="009D53F0" w:rsidRDefault="009D53F0" w:rsidP="00167BFA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11.04.04 Электроника и наноэлектроника</w:t>
                            </w:r>
                          </w:p>
                          <w:p w14:paraId="18B72357" w14:textId="5A0808B6" w:rsidR="009D53F0" w:rsidRPr="009D53F0" w:rsidRDefault="009D53F0" w:rsidP="00167BFA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 xml:space="preserve">Профиль, специализация: </w:t>
                            </w: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Электронные приборы и устройства</w:t>
                            </w:r>
                          </w:p>
                          <w:p w14:paraId="03150FB3" w14:textId="77777777" w:rsidR="009D53F0" w:rsidRPr="009D53F0" w:rsidRDefault="009D53F0" w:rsidP="00167BFA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</w:p>
                          <w:p w14:paraId="4E49648A" w14:textId="57F23CD8" w:rsidR="00360DF9" w:rsidRPr="009D53F0" w:rsidRDefault="00360DF9" w:rsidP="00167BFA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13.04.03 Энергетическое машиностроение</w:t>
                            </w:r>
                          </w:p>
                          <w:p w14:paraId="70A2DC32" w14:textId="48CAC144" w:rsidR="00360DF9" w:rsidRPr="009D53F0" w:rsidRDefault="009D53F0" w:rsidP="00167BFA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 xml:space="preserve">Профиль, специализация: </w:t>
                            </w:r>
                            <w:r w:rsidR="00360DF9"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Энергетические комплексы и системы управления</w:t>
                            </w:r>
                          </w:p>
                          <w:p w14:paraId="32E650BE" w14:textId="77777777" w:rsidR="00360DF9" w:rsidRPr="009D53F0" w:rsidRDefault="00360DF9" w:rsidP="00167BFA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</w:p>
                          <w:p w14:paraId="48B45620" w14:textId="77777777" w:rsidR="00360DF9" w:rsidRPr="009D53F0" w:rsidRDefault="00360DF9" w:rsidP="00167BFA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15.04.01 Машиностроение</w:t>
                            </w:r>
                          </w:p>
                          <w:p w14:paraId="51AC52A7" w14:textId="77777777" w:rsidR="009D53F0" w:rsidRDefault="009D53F0" w:rsidP="00167BFA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 xml:space="preserve">Профиль, специализация: </w:t>
                            </w:r>
                          </w:p>
                          <w:p w14:paraId="4958DFF1" w14:textId="61558A20" w:rsidR="00360DF9" w:rsidRPr="009D53F0" w:rsidRDefault="00360DF9" w:rsidP="00167BF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Производство и ремонт сварных конструкций</w:t>
                            </w:r>
                            <w:r w:rsidR="00167BFA">
                              <w:rPr>
                                <w:color w:val="E36C0A" w:themeColor="accent6" w:themeShade="BF"/>
                                <w:lang w:val="ru-RU"/>
                              </w:rPr>
                              <w:t xml:space="preserve"> </w:t>
                            </w: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газонефтехимического оборудования</w:t>
                            </w:r>
                          </w:p>
                          <w:p w14:paraId="719403FA" w14:textId="567A5C61" w:rsidR="00360DF9" w:rsidRPr="009D53F0" w:rsidRDefault="00360DF9" w:rsidP="00167BF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Эксплуатация транспортных средств</w:t>
                            </w:r>
                          </w:p>
                          <w:p w14:paraId="02928C98" w14:textId="77777777" w:rsidR="009D53F0" w:rsidRPr="009D53F0" w:rsidRDefault="009D53F0" w:rsidP="00167BFA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Прогрессивные технологии обработки сплавов на основе магния, алюминия и титана (исследовательская)</w:t>
                            </w:r>
                          </w:p>
                          <w:p w14:paraId="2AB0EB8C" w14:textId="77777777" w:rsidR="00360DF9" w:rsidRPr="009D53F0" w:rsidRDefault="00360DF9" w:rsidP="00167BFA">
                            <w:pPr>
                              <w:pStyle w:val="a3"/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</w:p>
                          <w:p w14:paraId="6049193F" w14:textId="77777777" w:rsidR="00360DF9" w:rsidRPr="009D53F0" w:rsidRDefault="00360DF9" w:rsidP="00167BFA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15.04.05 Конструкторско-технологическое обеспечение машиностроительных производств</w:t>
                            </w:r>
                          </w:p>
                          <w:p w14:paraId="6F5A7959" w14:textId="210BE520" w:rsidR="00360DF9" w:rsidRPr="009D53F0" w:rsidRDefault="009D53F0" w:rsidP="00167BFA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>Профиль, специализация</w:t>
                            </w:r>
                            <w:r w:rsidR="00360DF9"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 xml:space="preserve">: </w:t>
                            </w:r>
                            <w:r w:rsidR="00360DF9"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Цифровые процессы и системы автоматизированного машиностроения</w:t>
                            </w:r>
                          </w:p>
                          <w:p w14:paraId="1E98D277" w14:textId="12832710" w:rsidR="009D53F0" w:rsidRDefault="009D53F0" w:rsidP="00167BFA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</w:p>
                          <w:p w14:paraId="37744BB2" w14:textId="6061CE38" w:rsidR="009D53F0" w:rsidRDefault="009D53F0" w:rsidP="00167BFA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22.04.01</w:t>
                            </w: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 xml:space="preserve"> </w:t>
                            </w: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Материаловедение и технологии материалов</w:t>
                            </w:r>
                          </w:p>
                          <w:p w14:paraId="0388C97A" w14:textId="17F71312" w:rsidR="009D53F0" w:rsidRPr="009D53F0" w:rsidRDefault="009D53F0" w:rsidP="00167BFA">
                            <w:p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b/>
                                <w:bCs/>
                                <w:color w:val="595959" w:themeColor="text1" w:themeTint="A6"/>
                                <w:lang w:val="ru-RU"/>
                              </w:rPr>
                              <w:t>Профиль, специализация:</w:t>
                            </w:r>
                          </w:p>
                          <w:p w14:paraId="500ECFBA" w14:textId="543F2E2E" w:rsidR="009D53F0" w:rsidRPr="009D53F0" w:rsidRDefault="009D53F0" w:rsidP="00167BF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Гибридные и комбинированные технологии обработки и модификации перспективных материалов (исследовательская)</w:t>
                            </w:r>
                          </w:p>
                          <w:p w14:paraId="63440210" w14:textId="744A9BFE" w:rsidR="009D53F0" w:rsidRPr="009D53F0" w:rsidRDefault="009D53F0" w:rsidP="00167BFA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>Инжиниринг</w:t>
                            </w:r>
                            <w:r w:rsidRPr="009D53F0">
                              <w:rPr>
                                <w:color w:val="E36C0A" w:themeColor="accent6" w:themeShade="BF"/>
                                <w:lang w:val="ru-RU"/>
                              </w:rPr>
                              <w:t xml:space="preserve"> перспективных материалов и диагностика поведения материалов в изделиях</w:t>
                            </w:r>
                          </w:p>
                          <w:p w14:paraId="43100471" w14:textId="35C6C97B" w:rsidR="009D53F0" w:rsidRPr="009D53F0" w:rsidRDefault="009D53F0" w:rsidP="00167BFA">
                            <w:pPr>
                              <w:pStyle w:val="a3"/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</w:p>
                          <w:p w14:paraId="4C7E469C" w14:textId="77777777" w:rsidR="009D53F0" w:rsidRPr="009D53F0" w:rsidRDefault="009D53F0" w:rsidP="00167BFA">
                            <w:pPr>
                              <w:ind w:left="360"/>
                              <w:rPr>
                                <w:color w:val="E36C0A" w:themeColor="accent6" w:themeShade="BF"/>
                                <w:lang w:val="ru-RU"/>
                              </w:rPr>
                            </w:pPr>
                          </w:p>
                          <w:p w14:paraId="25FED49A" w14:textId="77777777" w:rsidR="009D53F0" w:rsidRPr="009D53F0" w:rsidRDefault="009D53F0" w:rsidP="00167BF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76CF" id="_x0000_s1027" type="#_x0000_t202" style="position:absolute;margin-left:379.5pt;margin-top:11.4pt;width:390.75pt;height:4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" strokecolor="#e36c0a [2409]" strokeweight="2.25pt">
                <v:stroke dashstyle="1 1"/>
                <v:textbox>
                  <w:txbxContent>
                    <w:p w14:paraId="7A6C1474" w14:textId="77777777" w:rsidR="00360DF9" w:rsidRPr="009D53F0" w:rsidRDefault="00360DF9" w:rsidP="0036709A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>магистратуры</w:t>
                      </w:r>
                    </w:p>
                    <w:p w14:paraId="1F59ACDD" w14:textId="77777777" w:rsidR="00360DF9" w:rsidRPr="009D53F0" w:rsidRDefault="00360DF9" w:rsidP="00167BFA">
                      <w:pPr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</w:p>
                    <w:p w14:paraId="622DF905" w14:textId="77777777" w:rsidR="009D53F0" w:rsidRPr="009D53F0" w:rsidRDefault="009D53F0" w:rsidP="00167BFA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11.04.04 Электроника и наноэлектроника</w:t>
                      </w:r>
                    </w:p>
                    <w:p w14:paraId="18B72357" w14:textId="5A0808B6" w:rsidR="009D53F0" w:rsidRPr="009D53F0" w:rsidRDefault="009D53F0" w:rsidP="00167BFA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 xml:space="preserve">Профиль, специализация: </w:t>
                      </w: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Электронные приборы и устройства</w:t>
                      </w:r>
                    </w:p>
                    <w:p w14:paraId="03150FB3" w14:textId="77777777" w:rsidR="009D53F0" w:rsidRPr="009D53F0" w:rsidRDefault="009D53F0" w:rsidP="00167BFA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</w:p>
                    <w:p w14:paraId="4E49648A" w14:textId="57F23CD8" w:rsidR="00360DF9" w:rsidRPr="009D53F0" w:rsidRDefault="00360DF9" w:rsidP="00167BFA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13.04.03 Энергетическое машиностроение</w:t>
                      </w:r>
                    </w:p>
                    <w:p w14:paraId="70A2DC32" w14:textId="48CAC144" w:rsidR="00360DF9" w:rsidRPr="009D53F0" w:rsidRDefault="009D53F0" w:rsidP="00167BFA">
                      <w:pPr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 xml:space="preserve">Профиль, специализация: </w:t>
                      </w:r>
                      <w:r w:rsidR="00360DF9" w:rsidRPr="009D53F0">
                        <w:rPr>
                          <w:color w:val="E36C0A" w:themeColor="accent6" w:themeShade="BF"/>
                          <w:lang w:val="ru-RU"/>
                        </w:rPr>
                        <w:t>Энергетические комплексы и системы управления</w:t>
                      </w:r>
                    </w:p>
                    <w:p w14:paraId="32E650BE" w14:textId="77777777" w:rsidR="00360DF9" w:rsidRPr="009D53F0" w:rsidRDefault="00360DF9" w:rsidP="00167BFA">
                      <w:pPr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</w:p>
                    <w:p w14:paraId="48B45620" w14:textId="77777777" w:rsidR="00360DF9" w:rsidRPr="009D53F0" w:rsidRDefault="00360DF9" w:rsidP="00167BFA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15.04.01 Машиностроение</w:t>
                      </w:r>
                    </w:p>
                    <w:p w14:paraId="51AC52A7" w14:textId="77777777" w:rsidR="009D53F0" w:rsidRDefault="009D53F0" w:rsidP="00167BFA">
                      <w:pPr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 xml:space="preserve">Профиль, специализация: </w:t>
                      </w:r>
                    </w:p>
                    <w:p w14:paraId="4958DFF1" w14:textId="61558A20" w:rsidR="00360DF9" w:rsidRPr="009D53F0" w:rsidRDefault="00360DF9" w:rsidP="00167BFA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Производство и ремонт сварных конструкций</w:t>
                      </w:r>
                      <w:r w:rsidR="00167BFA">
                        <w:rPr>
                          <w:color w:val="E36C0A" w:themeColor="accent6" w:themeShade="BF"/>
                          <w:lang w:val="ru-RU"/>
                        </w:rPr>
                        <w:t xml:space="preserve"> </w:t>
                      </w: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газонефтехимического оборудования</w:t>
                      </w:r>
                    </w:p>
                    <w:p w14:paraId="719403FA" w14:textId="567A5C61" w:rsidR="00360DF9" w:rsidRPr="009D53F0" w:rsidRDefault="00360DF9" w:rsidP="00167BFA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Эксплуатация транспортных средств</w:t>
                      </w:r>
                    </w:p>
                    <w:p w14:paraId="02928C98" w14:textId="77777777" w:rsidR="009D53F0" w:rsidRPr="009D53F0" w:rsidRDefault="009D53F0" w:rsidP="00167BFA">
                      <w:pPr>
                        <w:pStyle w:val="a3"/>
                        <w:numPr>
                          <w:ilvl w:val="0"/>
                          <w:numId w:val="9"/>
                        </w:num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Прогрессивные технологии обработки сплавов на основе магния, алюминия и титана (исследовательская)</w:t>
                      </w:r>
                    </w:p>
                    <w:p w14:paraId="2AB0EB8C" w14:textId="77777777" w:rsidR="00360DF9" w:rsidRPr="009D53F0" w:rsidRDefault="00360DF9" w:rsidP="00167BFA">
                      <w:pPr>
                        <w:pStyle w:val="a3"/>
                        <w:rPr>
                          <w:color w:val="E36C0A" w:themeColor="accent6" w:themeShade="BF"/>
                          <w:lang w:val="ru-RU"/>
                        </w:rPr>
                      </w:pPr>
                    </w:p>
                    <w:p w14:paraId="6049193F" w14:textId="77777777" w:rsidR="00360DF9" w:rsidRPr="009D53F0" w:rsidRDefault="00360DF9" w:rsidP="00167BFA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15.04.05 Конструкторско-технологическое обеспечение машиностроительных производств</w:t>
                      </w:r>
                    </w:p>
                    <w:p w14:paraId="6F5A7959" w14:textId="210BE520" w:rsidR="00360DF9" w:rsidRPr="009D53F0" w:rsidRDefault="009D53F0" w:rsidP="00167BFA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>Профиль, специализация</w:t>
                      </w:r>
                      <w:r w:rsidR="00360DF9"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 xml:space="preserve">: </w:t>
                      </w:r>
                      <w:r w:rsidR="00360DF9" w:rsidRPr="009D53F0">
                        <w:rPr>
                          <w:color w:val="E36C0A" w:themeColor="accent6" w:themeShade="BF"/>
                          <w:lang w:val="ru-RU"/>
                        </w:rPr>
                        <w:t>Цифровые процессы и системы автоматизированного машиностроения</w:t>
                      </w:r>
                    </w:p>
                    <w:p w14:paraId="1E98D277" w14:textId="12832710" w:rsidR="009D53F0" w:rsidRDefault="009D53F0" w:rsidP="00167BFA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</w:p>
                    <w:p w14:paraId="37744BB2" w14:textId="6061CE38" w:rsidR="009D53F0" w:rsidRDefault="009D53F0" w:rsidP="00167BFA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22.04.01</w:t>
                      </w: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 xml:space="preserve"> </w:t>
                      </w: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Материаловедение и технологии материалов</w:t>
                      </w:r>
                    </w:p>
                    <w:p w14:paraId="0388C97A" w14:textId="17F71312" w:rsidR="009D53F0" w:rsidRPr="009D53F0" w:rsidRDefault="009D53F0" w:rsidP="00167BFA">
                      <w:p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b/>
                          <w:bCs/>
                          <w:color w:val="595959" w:themeColor="text1" w:themeTint="A6"/>
                          <w:lang w:val="ru-RU"/>
                        </w:rPr>
                        <w:t>Профиль, специализация:</w:t>
                      </w:r>
                    </w:p>
                    <w:p w14:paraId="500ECFBA" w14:textId="543F2E2E" w:rsidR="009D53F0" w:rsidRPr="009D53F0" w:rsidRDefault="009D53F0" w:rsidP="00167BFA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Гибридные и комбинированные технологии обработки и модификации перспективных материалов (исследовательская)</w:t>
                      </w:r>
                    </w:p>
                    <w:p w14:paraId="63440210" w14:textId="744A9BFE" w:rsidR="009D53F0" w:rsidRPr="009D53F0" w:rsidRDefault="009D53F0" w:rsidP="00167BFA">
                      <w:pPr>
                        <w:pStyle w:val="a3"/>
                        <w:numPr>
                          <w:ilvl w:val="0"/>
                          <w:numId w:val="10"/>
                        </w:numPr>
                        <w:rPr>
                          <w:color w:val="E36C0A" w:themeColor="accent6" w:themeShade="BF"/>
                          <w:lang w:val="ru-RU"/>
                        </w:rPr>
                      </w:pP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>Инжиниринг</w:t>
                      </w:r>
                      <w:r w:rsidRPr="009D53F0">
                        <w:rPr>
                          <w:color w:val="E36C0A" w:themeColor="accent6" w:themeShade="BF"/>
                          <w:lang w:val="ru-RU"/>
                        </w:rPr>
                        <w:t xml:space="preserve"> перспективных материалов и диагностика поведения материалов в изделиях</w:t>
                      </w:r>
                    </w:p>
                    <w:p w14:paraId="43100471" w14:textId="35C6C97B" w:rsidR="009D53F0" w:rsidRPr="009D53F0" w:rsidRDefault="009D53F0" w:rsidP="00167BFA">
                      <w:pPr>
                        <w:pStyle w:val="a3"/>
                        <w:rPr>
                          <w:color w:val="E36C0A" w:themeColor="accent6" w:themeShade="BF"/>
                          <w:lang w:val="ru-RU"/>
                        </w:rPr>
                      </w:pPr>
                    </w:p>
                    <w:p w14:paraId="4C7E469C" w14:textId="77777777" w:rsidR="009D53F0" w:rsidRPr="009D53F0" w:rsidRDefault="009D53F0" w:rsidP="00167BFA">
                      <w:pPr>
                        <w:ind w:left="360"/>
                        <w:rPr>
                          <w:color w:val="E36C0A" w:themeColor="accent6" w:themeShade="BF"/>
                          <w:lang w:val="ru-RU"/>
                        </w:rPr>
                      </w:pPr>
                    </w:p>
                    <w:p w14:paraId="25FED49A" w14:textId="77777777" w:rsidR="009D53F0" w:rsidRPr="009D53F0" w:rsidRDefault="009D53F0" w:rsidP="00167BF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B1B">
        <w:rPr>
          <w:lang w:val="ru-RU"/>
        </w:rPr>
        <w:t xml:space="preserve"> </w:t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  <w:r w:rsidR="009E4B1B">
        <w:rPr>
          <w:lang w:val="ru-RU"/>
        </w:rPr>
        <w:tab/>
      </w:r>
    </w:p>
    <w:p w14:paraId="65B73528" w14:textId="77777777" w:rsidR="009E4B1B" w:rsidRDefault="009E4B1B" w:rsidP="009E4B1B">
      <w:pPr>
        <w:rPr>
          <w:lang w:val="ru-RU"/>
        </w:rPr>
      </w:pPr>
    </w:p>
    <w:p w14:paraId="407F23EF" w14:textId="77777777" w:rsidR="009E4B1B" w:rsidRDefault="009E4B1B" w:rsidP="009E4B1B">
      <w:pPr>
        <w:rPr>
          <w:lang w:val="ru-RU"/>
        </w:rPr>
      </w:pPr>
    </w:p>
    <w:p w14:paraId="689270F2" w14:textId="77777777" w:rsidR="009E4B1B" w:rsidRDefault="009E4B1B" w:rsidP="009E4B1B">
      <w:pPr>
        <w:rPr>
          <w:lang w:val="ru-RU"/>
        </w:rPr>
      </w:pPr>
    </w:p>
    <w:p w14:paraId="5503EE0C" w14:textId="77777777" w:rsidR="009E4B1B" w:rsidRDefault="009E4B1B" w:rsidP="009E4B1B">
      <w:pPr>
        <w:rPr>
          <w:lang w:val="ru-RU"/>
        </w:rPr>
      </w:pPr>
    </w:p>
    <w:p w14:paraId="12D01F0C" w14:textId="77777777" w:rsidR="009E4B1B" w:rsidRDefault="009E4B1B" w:rsidP="009E4B1B">
      <w:pPr>
        <w:rPr>
          <w:lang w:val="ru-RU"/>
        </w:rPr>
      </w:pPr>
    </w:p>
    <w:p w14:paraId="5543DD49" w14:textId="77777777" w:rsidR="009E4B1B" w:rsidRDefault="009E4B1B" w:rsidP="009E4B1B">
      <w:pPr>
        <w:rPr>
          <w:lang w:val="ru-RU"/>
        </w:rPr>
      </w:pPr>
    </w:p>
    <w:p w14:paraId="278D0FC4" w14:textId="77777777" w:rsidR="009E4B1B" w:rsidRDefault="009E4B1B" w:rsidP="009E4B1B">
      <w:pPr>
        <w:rPr>
          <w:lang w:val="ru-RU"/>
        </w:rPr>
      </w:pPr>
    </w:p>
    <w:p w14:paraId="69A2884D" w14:textId="77777777" w:rsidR="009E4B1B" w:rsidRDefault="009E4B1B" w:rsidP="009E4B1B">
      <w:pPr>
        <w:rPr>
          <w:lang w:val="ru-RU"/>
        </w:rPr>
      </w:pPr>
    </w:p>
    <w:p w14:paraId="1B53D15C" w14:textId="77777777" w:rsidR="009E4B1B" w:rsidRDefault="009E4B1B" w:rsidP="009E4B1B">
      <w:pPr>
        <w:rPr>
          <w:lang w:val="ru-RU"/>
        </w:rPr>
      </w:pPr>
    </w:p>
    <w:p w14:paraId="799372A9" w14:textId="77777777" w:rsidR="009E4B1B" w:rsidRDefault="009E4B1B" w:rsidP="009E4B1B">
      <w:pPr>
        <w:rPr>
          <w:lang w:val="ru-RU"/>
        </w:rPr>
      </w:pPr>
    </w:p>
    <w:p w14:paraId="28A2BF19" w14:textId="77777777" w:rsidR="009E4B1B" w:rsidRDefault="009E4B1B" w:rsidP="009E4B1B">
      <w:pPr>
        <w:rPr>
          <w:lang w:val="ru-RU"/>
        </w:rPr>
      </w:pPr>
    </w:p>
    <w:p w14:paraId="0689E5BF" w14:textId="77777777" w:rsidR="009E4B1B" w:rsidRDefault="009E4B1B" w:rsidP="009E4B1B">
      <w:pPr>
        <w:rPr>
          <w:lang w:val="ru-RU"/>
        </w:rPr>
      </w:pPr>
    </w:p>
    <w:p w14:paraId="733F84AF" w14:textId="53423F0F" w:rsidR="009E4B1B" w:rsidRDefault="009E4B1B" w:rsidP="009E4B1B">
      <w:pPr>
        <w:rPr>
          <w:lang w:val="ru-RU"/>
        </w:rPr>
      </w:pPr>
    </w:p>
    <w:p w14:paraId="66D22588" w14:textId="30030665" w:rsidR="009E4B1B" w:rsidRDefault="009E4B1B" w:rsidP="009E4B1B">
      <w:pPr>
        <w:rPr>
          <w:lang w:val="ru-RU"/>
        </w:rPr>
      </w:pPr>
    </w:p>
    <w:p w14:paraId="26F6CB44" w14:textId="1F0E471E" w:rsidR="009E4B1B" w:rsidRDefault="009E4B1B" w:rsidP="009E4B1B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64E0C904" w14:textId="7F19A83D" w:rsidR="009E4B1B" w:rsidRDefault="009E4B1B" w:rsidP="009E4B1B">
      <w:pPr>
        <w:rPr>
          <w:lang w:val="ru-RU"/>
        </w:rPr>
      </w:pPr>
    </w:p>
    <w:p w14:paraId="1E8C8C13" w14:textId="77152C5D" w:rsidR="009E4B1B" w:rsidRDefault="009E4B1B" w:rsidP="009E4B1B">
      <w:pPr>
        <w:rPr>
          <w:lang w:val="ru-RU"/>
        </w:rPr>
      </w:pPr>
    </w:p>
    <w:p w14:paraId="10E684C7" w14:textId="77777777" w:rsidR="009E4B1B" w:rsidRDefault="009E4B1B" w:rsidP="009E4B1B">
      <w:pPr>
        <w:rPr>
          <w:lang w:val="ru-RU"/>
        </w:rPr>
      </w:pPr>
    </w:p>
    <w:p w14:paraId="768091E5" w14:textId="7654FC49" w:rsidR="009E4B1B" w:rsidRDefault="009E4B1B" w:rsidP="009E4B1B">
      <w:pPr>
        <w:rPr>
          <w:lang w:val="ru-RU"/>
        </w:rPr>
      </w:pPr>
    </w:p>
    <w:p w14:paraId="3D69E299" w14:textId="62C42CFA" w:rsidR="009E4B1B" w:rsidRDefault="009E4B1B" w:rsidP="009E4B1B">
      <w:pPr>
        <w:rPr>
          <w:lang w:val="ru-RU"/>
        </w:rPr>
      </w:pPr>
    </w:p>
    <w:p w14:paraId="2226CA58" w14:textId="49A32446" w:rsidR="009E4B1B" w:rsidRDefault="009E4B1B" w:rsidP="009E4B1B">
      <w:pPr>
        <w:rPr>
          <w:lang w:val="ru-RU"/>
        </w:rPr>
      </w:pPr>
    </w:p>
    <w:p w14:paraId="452D65BD" w14:textId="3EDD7191" w:rsidR="00BF5C59" w:rsidRDefault="009E4B1B" w:rsidP="009E4B1B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14:paraId="79A4E058" w14:textId="0253E878" w:rsidR="009E4B1B" w:rsidRPr="0048187F" w:rsidRDefault="00167BFA" w:rsidP="009E4B1B">
      <w:pPr>
        <w:ind w:left="7788" w:firstLine="708"/>
        <w:rPr>
          <w:lang w:val="ru-RU"/>
        </w:rPr>
      </w:pPr>
      <w:r w:rsidRPr="00360DF9">
        <w:rPr>
          <w:b/>
          <w:bCs/>
          <w:noProof/>
          <w:color w:val="595959" w:themeColor="text1" w:themeTint="A6"/>
          <w:sz w:val="26"/>
          <w:szCs w:val="26"/>
          <w:lang w:val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4C3FAC" wp14:editId="029E114C">
                <wp:simplePos x="0" y="0"/>
                <wp:positionH relativeFrom="column">
                  <wp:posOffset>4819650</wp:posOffset>
                </wp:positionH>
                <wp:positionV relativeFrom="paragraph">
                  <wp:posOffset>827405</wp:posOffset>
                </wp:positionV>
                <wp:extent cx="4962525" cy="895350"/>
                <wp:effectExtent l="19050" t="1905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8C45" w14:textId="77777777" w:rsidR="00167BFA" w:rsidRDefault="00167BFA" w:rsidP="00167BFA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</w:pPr>
                            <w:r w:rsidRPr="00167BFA"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  <w:t xml:space="preserve">Контакты: </w:t>
                            </w:r>
                          </w:p>
                          <w:p w14:paraId="688431C7" w14:textId="7AD4C514" w:rsidR="00167BFA" w:rsidRPr="00167BFA" w:rsidRDefault="00167BFA" w:rsidP="00167BFA">
                            <w:pPr>
                              <w:pStyle w:val="a3"/>
                              <w:jc w:val="both"/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</w:pPr>
                            <w:r w:rsidRPr="00167BFA"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  <w:t>Гурина Дарья,</w:t>
                            </w:r>
                          </w:p>
                          <w:p w14:paraId="32768798" w14:textId="77777777" w:rsidR="00167BFA" w:rsidRPr="00167BFA" w:rsidRDefault="00167BFA" w:rsidP="00167BFA">
                            <w:pPr>
                              <w:pStyle w:val="a3"/>
                              <w:jc w:val="both"/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</w:pPr>
                            <w:r w:rsidRPr="00167BFA"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  <w:t>тел.: + 8 9397 03 08 83</w:t>
                            </w:r>
                          </w:p>
                          <w:p w14:paraId="083CA611" w14:textId="77777777" w:rsidR="00167BFA" w:rsidRPr="00167BFA" w:rsidRDefault="00167BFA" w:rsidP="00167BFA">
                            <w:pPr>
                              <w:pStyle w:val="a3"/>
                              <w:jc w:val="both"/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</w:pPr>
                            <w:r w:rsidRPr="00167BFA">
                              <w:rPr>
                                <w:b/>
                                <w:bCs/>
                                <w:color w:val="F2F2F2" w:themeColor="background1" w:themeShade="F2"/>
                              </w:rPr>
                              <w:t>email:</w:t>
                            </w:r>
                            <w:r w:rsidRPr="00167BFA"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  <w:t xml:space="preserve"> Darya.Gurina@vaz.ru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3FAC" id="Надпись 3" o:spid="_x0000_s1028" type="#_x0000_t202" style="position:absolute;left:0;text-align:left;margin-left:379.5pt;margin-top:65.15pt;width:390.7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" fillcolor="#e36c0a [2409]" strokecolor="#e36c0a [2409]" strokeweight="2.25pt">
                <v:textbox>
                  <w:txbxContent>
                    <w:p w14:paraId="4F998C45" w14:textId="77777777" w:rsidR="00167BFA" w:rsidRDefault="00167BFA" w:rsidP="00167BFA">
                      <w:pPr>
                        <w:pStyle w:val="a3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</w:pPr>
                      <w:r w:rsidRPr="00167BFA"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  <w:t xml:space="preserve">Контакты: </w:t>
                      </w:r>
                    </w:p>
                    <w:p w14:paraId="688431C7" w14:textId="7AD4C514" w:rsidR="00167BFA" w:rsidRPr="00167BFA" w:rsidRDefault="00167BFA" w:rsidP="00167BFA">
                      <w:pPr>
                        <w:pStyle w:val="a3"/>
                        <w:jc w:val="both"/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</w:pPr>
                      <w:r w:rsidRPr="00167BFA"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  <w:t>Гурина Дарья,</w:t>
                      </w:r>
                    </w:p>
                    <w:p w14:paraId="32768798" w14:textId="77777777" w:rsidR="00167BFA" w:rsidRPr="00167BFA" w:rsidRDefault="00167BFA" w:rsidP="00167BFA">
                      <w:pPr>
                        <w:pStyle w:val="a3"/>
                        <w:jc w:val="both"/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</w:pPr>
                      <w:r w:rsidRPr="00167BFA"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  <w:t>тел.: + 8 9397 03 08 83</w:t>
                      </w:r>
                    </w:p>
                    <w:p w14:paraId="083CA611" w14:textId="77777777" w:rsidR="00167BFA" w:rsidRPr="00167BFA" w:rsidRDefault="00167BFA" w:rsidP="00167BFA">
                      <w:pPr>
                        <w:pStyle w:val="a3"/>
                        <w:jc w:val="both"/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</w:pPr>
                      <w:r w:rsidRPr="00167BFA">
                        <w:rPr>
                          <w:b/>
                          <w:bCs/>
                          <w:color w:val="F2F2F2" w:themeColor="background1" w:themeShade="F2"/>
                        </w:rPr>
                        <w:t>email:</w:t>
                      </w:r>
                      <w:r w:rsidRPr="00167BFA"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  <w:t xml:space="preserve"> Darya.Gurina@vaz.ru</w:t>
                      </w:r>
                    </w:p>
                  </w:txbxContent>
                </v:textbox>
              </v:shape>
            </w:pict>
          </mc:Fallback>
        </mc:AlternateContent>
      </w:r>
      <w:r w:rsidRPr="00360DF9">
        <w:rPr>
          <w:b/>
          <w:bCs/>
          <w:noProof/>
          <w:color w:val="595959" w:themeColor="text1" w:themeTint="A6"/>
          <w:sz w:val="26"/>
          <w:szCs w:val="26"/>
          <w:lang w:val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D4F2F3" wp14:editId="1122989E">
                <wp:simplePos x="0" y="0"/>
                <wp:positionH relativeFrom="column">
                  <wp:posOffset>-38100</wp:posOffset>
                </wp:positionH>
                <wp:positionV relativeFrom="paragraph">
                  <wp:posOffset>827405</wp:posOffset>
                </wp:positionV>
                <wp:extent cx="4686300" cy="895350"/>
                <wp:effectExtent l="19050" t="1905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D7E85" w14:textId="06C1BC44" w:rsidR="00387BA9" w:rsidRPr="00167BFA" w:rsidRDefault="00387BA9" w:rsidP="00387B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</w:pPr>
                            <w:r w:rsidRPr="00167BFA"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  <w:t>Возраст абитуриентов до 3</w:t>
                            </w:r>
                            <w:r w:rsidR="009D53F0" w:rsidRPr="00167BFA"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  <w:t>0</w:t>
                            </w:r>
                            <w:r w:rsidRPr="00167BFA"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  <w:t xml:space="preserve"> лет</w:t>
                            </w:r>
                          </w:p>
                          <w:p w14:paraId="23FB8FA8" w14:textId="77777777" w:rsidR="00387BA9" w:rsidRPr="00167BFA" w:rsidRDefault="00387BA9" w:rsidP="00387B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</w:pPr>
                            <w:r w:rsidRPr="00167BFA"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  <w:t>Образование, не ниже среднетехнического</w:t>
                            </w:r>
                          </w:p>
                          <w:p w14:paraId="04C2E39F" w14:textId="77777777" w:rsidR="00387BA9" w:rsidRPr="00167BFA" w:rsidRDefault="00BF5C59" w:rsidP="00387BA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</w:pPr>
                            <w:r w:rsidRPr="00167BFA"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  <w:t>Возможность обучения без отрыва от производства по</w:t>
                            </w:r>
                            <w:r w:rsidR="00387BA9" w:rsidRPr="00167BFA"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  <w:t xml:space="preserve"> </w:t>
                            </w:r>
                            <w:r w:rsidRPr="00167BFA"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  <w:t>индивидуальному графику</w:t>
                            </w:r>
                            <w:r w:rsidRPr="00167BFA"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  <w:tab/>
                            </w:r>
                          </w:p>
                          <w:p w14:paraId="547648BC" w14:textId="76D5F0F7" w:rsidR="00387BA9" w:rsidRPr="00167BFA" w:rsidRDefault="00387BA9" w:rsidP="00387BA9">
                            <w:pPr>
                              <w:pStyle w:val="a3"/>
                              <w:jc w:val="both"/>
                              <w:rPr>
                                <w:b/>
                                <w:bCs/>
                                <w:color w:val="F2F2F2" w:themeColor="background1" w:themeShade="F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F2F3" id="_x0000_s1029" type="#_x0000_t202" style="position:absolute;left:0;text-align:left;margin-left:-3pt;margin-top:65.15pt;width:369pt;height: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" fillcolor="#e36c0a [2409]" strokecolor="#e36c0a [2409]" strokeweight="2.25pt">
                <v:textbox>
                  <w:txbxContent>
                    <w:p w14:paraId="5C4D7E85" w14:textId="06C1BC44" w:rsidR="00387BA9" w:rsidRPr="00167BFA" w:rsidRDefault="00387BA9" w:rsidP="00387BA9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</w:pPr>
                      <w:r w:rsidRPr="00167BFA"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  <w:t>Возраст абитуриентов до 3</w:t>
                      </w:r>
                      <w:r w:rsidR="009D53F0" w:rsidRPr="00167BFA"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  <w:t>0</w:t>
                      </w:r>
                      <w:r w:rsidRPr="00167BFA"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  <w:t xml:space="preserve"> лет</w:t>
                      </w:r>
                    </w:p>
                    <w:p w14:paraId="23FB8FA8" w14:textId="77777777" w:rsidR="00387BA9" w:rsidRPr="00167BFA" w:rsidRDefault="00387BA9" w:rsidP="00387BA9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</w:pPr>
                      <w:r w:rsidRPr="00167BFA"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  <w:t>Образование, не ниже среднетехнического</w:t>
                      </w:r>
                    </w:p>
                    <w:p w14:paraId="04C2E39F" w14:textId="77777777" w:rsidR="00387BA9" w:rsidRPr="00167BFA" w:rsidRDefault="00BF5C59" w:rsidP="00387BA9">
                      <w:pPr>
                        <w:pStyle w:val="a3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</w:pPr>
                      <w:r w:rsidRPr="00167BFA"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  <w:t>Возможность обучения без отрыва от производства по</w:t>
                      </w:r>
                      <w:r w:rsidR="00387BA9" w:rsidRPr="00167BFA"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  <w:t xml:space="preserve"> </w:t>
                      </w:r>
                      <w:r w:rsidRPr="00167BFA"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  <w:t>индивидуальному графику</w:t>
                      </w:r>
                      <w:r w:rsidRPr="00167BFA"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  <w:tab/>
                      </w:r>
                    </w:p>
                    <w:p w14:paraId="547648BC" w14:textId="76D5F0F7" w:rsidR="00387BA9" w:rsidRPr="00167BFA" w:rsidRDefault="00387BA9" w:rsidP="00387BA9">
                      <w:pPr>
                        <w:pStyle w:val="a3"/>
                        <w:jc w:val="both"/>
                        <w:rPr>
                          <w:b/>
                          <w:bCs/>
                          <w:color w:val="F2F2F2" w:themeColor="background1" w:themeShade="F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4B1B" w:rsidRPr="0048187F" w:rsidSect="004818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5BF"/>
    <w:multiLevelType w:val="hybridMultilevel"/>
    <w:tmpl w:val="6EC01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79CE"/>
    <w:multiLevelType w:val="hybridMultilevel"/>
    <w:tmpl w:val="01FA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2817"/>
    <w:multiLevelType w:val="hybridMultilevel"/>
    <w:tmpl w:val="4DB21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82B23"/>
    <w:multiLevelType w:val="hybridMultilevel"/>
    <w:tmpl w:val="2668E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E35BC"/>
    <w:multiLevelType w:val="hybridMultilevel"/>
    <w:tmpl w:val="756E7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250A"/>
    <w:multiLevelType w:val="hybridMultilevel"/>
    <w:tmpl w:val="6FB28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35E4"/>
    <w:multiLevelType w:val="hybridMultilevel"/>
    <w:tmpl w:val="65B43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15E8F"/>
    <w:multiLevelType w:val="hybridMultilevel"/>
    <w:tmpl w:val="AB3E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342ED"/>
    <w:multiLevelType w:val="hybridMultilevel"/>
    <w:tmpl w:val="A1188F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B2084"/>
    <w:multiLevelType w:val="hybridMultilevel"/>
    <w:tmpl w:val="5298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52974"/>
    <w:multiLevelType w:val="hybridMultilevel"/>
    <w:tmpl w:val="064E5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7F"/>
    <w:rsid w:val="0001774E"/>
    <w:rsid w:val="00167BFA"/>
    <w:rsid w:val="001D2973"/>
    <w:rsid w:val="00360DF9"/>
    <w:rsid w:val="0036709A"/>
    <w:rsid w:val="00387BA9"/>
    <w:rsid w:val="00413622"/>
    <w:rsid w:val="0048187F"/>
    <w:rsid w:val="004C5063"/>
    <w:rsid w:val="00767AAB"/>
    <w:rsid w:val="007D0E06"/>
    <w:rsid w:val="009D53F0"/>
    <w:rsid w:val="009E4B1B"/>
    <w:rsid w:val="00BF5C59"/>
    <w:rsid w:val="00E529BB"/>
    <w:rsid w:val="00E96B07"/>
    <w:rsid w:val="00EB0FA7"/>
    <w:rsid w:val="00F17D5D"/>
    <w:rsid w:val="00F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DF89"/>
  <w15:chartTrackingRefBased/>
  <w15:docId w15:val="{5CA5B20F-1A2E-4396-BE57-6B453A84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81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F9"/>
    <w:pPr>
      <w:ind w:left="720"/>
      <w:contextualSpacing/>
    </w:pPr>
  </w:style>
  <w:style w:type="paragraph" w:customStyle="1" w:styleId="gmail-msolistparagraph">
    <w:name w:val="gmail-msolistparagraph"/>
    <w:basedOn w:val="a"/>
    <w:rsid w:val="009D53F0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B2DB-99D3-4DE5-A7E5-D9B6210C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AVTOVAZ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SHIBIRINA Natalya</dc:creator>
  <cp:keywords/>
  <dc:description/>
  <cp:lastModifiedBy>GURINA Darya</cp:lastModifiedBy>
  <cp:revision>3</cp:revision>
  <dcterms:created xsi:type="dcterms:W3CDTF">2022-05-20T06:18:00Z</dcterms:created>
  <dcterms:modified xsi:type="dcterms:W3CDTF">2022-05-20T06:19:00Z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332419780</vt:i4>
  </property>
  <property fmtid="{D5CDD505-2E9C-101B-9397-08002B2CF9AE}" pid="3" name="_NewReviewCycle">
    <vt:lpwstr/>
  </property>
  <property fmtid="{D5CDD505-2E9C-101B-9397-08002B2CF9AE}" pid="4" name="_EmailSubject">
    <vt:lpwstr>обучение в институт машиностроения ТГУ на бюджетной основе! </vt:lpwstr>
  </property>
  <property fmtid="{D5CDD505-2E9C-101B-9397-08002B2CF9AE}" pid="5" name="_AuthorEmail">
    <vt:lpwstr>Darya.Gurina@vaz.ru</vt:lpwstr>
  </property>
  <property fmtid="{D5CDD505-2E9C-101B-9397-08002B2CF9AE}" pid="6" name="_AuthorEmailDisplayName">
    <vt:lpwstr>GURINA Darya</vt:lpwstr>
  </property>
  <property fmtid="{D5CDD505-2E9C-101B-9397-08002B2CF9AE}" pid="8" name="_PreviousAdHocReviewCycleID">
    <vt:i4>46260186</vt:i4>
  </property>
</Properties>
</file>